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8C" w:rsidRDefault="0095468C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66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городского</w:t>
      </w:r>
      <w:r w:rsidRPr="009346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31A0D">
        <w:rPr>
          <w:rFonts w:ascii="Times New Roman" w:hAnsi="Times New Roman"/>
          <w:b/>
          <w:sz w:val="24"/>
          <w:szCs w:val="24"/>
        </w:rPr>
        <w:t xml:space="preserve"> детских мультипликационных фильмов среди воспитанников муниципальных бюджетных дошкольных образовательных учреждений «Кузбасский кораблик мечты»</w:t>
      </w:r>
    </w:p>
    <w:p w:rsidR="0095468C" w:rsidRDefault="0095468C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F11">
        <w:rPr>
          <w:rFonts w:ascii="Times New Roman" w:hAnsi="Times New Roman"/>
          <w:b/>
          <w:sz w:val="24"/>
          <w:szCs w:val="24"/>
        </w:rPr>
        <w:t>Номинация мультипликационного фильма «П</w:t>
      </w:r>
      <w:r w:rsidR="002035C3">
        <w:rPr>
          <w:rFonts w:ascii="Times New Roman" w:hAnsi="Times New Roman"/>
          <w:b/>
          <w:sz w:val="24"/>
          <w:szCs w:val="24"/>
        </w:rPr>
        <w:t>рофессии Кузбасса</w:t>
      </w:r>
      <w:r w:rsidRPr="00981F11">
        <w:rPr>
          <w:rFonts w:ascii="Times New Roman" w:hAnsi="Times New Roman"/>
          <w:b/>
          <w:sz w:val="24"/>
          <w:szCs w:val="24"/>
        </w:rPr>
        <w:t>»</w:t>
      </w:r>
    </w:p>
    <w:p w:rsidR="007314B3" w:rsidRPr="00A77D44" w:rsidRDefault="007314B3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275"/>
        <w:gridCol w:w="1276"/>
      </w:tblGrid>
      <w:tr w:rsidR="007314B3" w:rsidRPr="00C2514A" w:rsidTr="007314B3">
        <w:trPr>
          <w:cantSplit/>
          <w:trHeight w:val="1726"/>
        </w:trPr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39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Выдержанность драматургического стиля (завязка, кульминация, развязка), соответствие номинации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Литературные особенности построения речевых высказываний  (развернутость речи, использование образных выражений и т.д.)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F718D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</w:pPr>
            <w:r>
              <w:rPr>
                <w:bCs/>
              </w:rPr>
              <w:t>В</w:t>
            </w:r>
            <w:r w:rsidRPr="00277AAD">
              <w:rPr>
                <w:bCs/>
              </w:rPr>
              <w:t>ыразительность речи при озвучивании мультфильма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2035C3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  <w:r w:rsidRPr="00277AAD">
              <w:rPr>
                <w:bCs/>
                <w:sz w:val="24"/>
              </w:rPr>
              <w:t>Статичность фона, отсутствие посторонних предметов и т.д.</w:t>
            </w:r>
          </w:p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2035C3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2035C3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Эстетичность, аккуратность выполнения (подбор цвета, соразмерность, уместность элементов)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Участие детей в создании персонажей, декораций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vMerge w:val="restart"/>
          </w:tcPr>
          <w:p w:rsidR="007314B3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Качество кадров - яркость, четкость, насыщенность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Титры (как в настоящем фильме)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rPr>
          <w:trHeight w:val="85"/>
        </w:trPr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Чистота записи звука - качество звука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77AAD">
              <w:rPr>
                <w:bCs/>
              </w:rPr>
              <w:t>узыкальное сопровождение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Default="007314B3" w:rsidP="002035C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Оригинальность замысла, новаторский подход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Отснят процесс изготовления мультфильма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36,3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F718D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7314B3" w:rsidRDefault="007314B3" w:rsidP="00D3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314B3" w:rsidRDefault="007314B3" w:rsidP="00D3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314B3" w:rsidRDefault="007314B3" w:rsidP="00D3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314B3" w:rsidRDefault="007314B3" w:rsidP="00D3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7B17" w:rsidRDefault="00D37B17" w:rsidP="00D3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66">
        <w:rPr>
          <w:rFonts w:ascii="Times New Roman" w:hAnsi="Times New Roman"/>
          <w:b/>
          <w:sz w:val="24"/>
          <w:szCs w:val="24"/>
        </w:rPr>
        <w:lastRenderedPageBreak/>
        <w:t xml:space="preserve">Протокол </w:t>
      </w:r>
      <w:r w:rsidR="00164051">
        <w:rPr>
          <w:rFonts w:ascii="Times New Roman" w:hAnsi="Times New Roman"/>
          <w:b/>
          <w:sz w:val="24"/>
          <w:szCs w:val="24"/>
        </w:rPr>
        <w:t>городского</w:t>
      </w:r>
      <w:r w:rsidR="00164051" w:rsidRPr="00934611">
        <w:rPr>
          <w:rFonts w:ascii="Times New Roman" w:hAnsi="Times New Roman"/>
          <w:b/>
          <w:sz w:val="24"/>
          <w:szCs w:val="24"/>
        </w:rPr>
        <w:t xml:space="preserve"> </w:t>
      </w:r>
      <w:r w:rsidR="00164051">
        <w:rPr>
          <w:rFonts w:ascii="Times New Roman" w:hAnsi="Times New Roman"/>
          <w:b/>
          <w:sz w:val="24"/>
          <w:szCs w:val="24"/>
        </w:rPr>
        <w:t>конкурса</w:t>
      </w:r>
      <w:r w:rsidR="00164051" w:rsidRPr="00331A0D">
        <w:rPr>
          <w:rFonts w:ascii="Times New Roman" w:hAnsi="Times New Roman"/>
          <w:b/>
          <w:sz w:val="24"/>
          <w:szCs w:val="24"/>
        </w:rPr>
        <w:t xml:space="preserve"> детских мультипликационных фильмов среди воспитанников муниципальных бюджетных дошкольных образовательных учреждений «Кузбасский кораблик мечты»</w:t>
      </w:r>
    </w:p>
    <w:p w:rsidR="0026363A" w:rsidRDefault="0095468C" w:rsidP="00D3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F11">
        <w:rPr>
          <w:rFonts w:ascii="Times New Roman" w:hAnsi="Times New Roman"/>
          <w:b/>
          <w:sz w:val="24"/>
          <w:szCs w:val="24"/>
        </w:rPr>
        <w:t>Номинация мультипликационного фильма  «</w:t>
      </w:r>
      <w:r w:rsidR="002035C3">
        <w:rPr>
          <w:rFonts w:ascii="Times New Roman" w:hAnsi="Times New Roman"/>
          <w:b/>
          <w:sz w:val="24"/>
          <w:szCs w:val="24"/>
        </w:rPr>
        <w:t>Кузбасс спортивный</w:t>
      </w:r>
      <w:r w:rsidRPr="00981F11">
        <w:rPr>
          <w:rFonts w:ascii="Times New Roman" w:hAnsi="Times New Roman"/>
          <w:b/>
          <w:sz w:val="24"/>
          <w:szCs w:val="24"/>
        </w:rPr>
        <w:t>»</w:t>
      </w:r>
    </w:p>
    <w:p w:rsidR="007314B3" w:rsidRPr="00A77D44" w:rsidRDefault="007314B3" w:rsidP="00D3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850"/>
        <w:gridCol w:w="850"/>
        <w:gridCol w:w="851"/>
        <w:gridCol w:w="850"/>
      </w:tblGrid>
      <w:tr w:rsidR="007314B3" w:rsidRPr="00C2514A" w:rsidTr="007314B3">
        <w:trPr>
          <w:cantSplit/>
          <w:trHeight w:val="1845"/>
        </w:trPr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6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Выдержанность драматургического стиля (завязка, кульминация, развязка), соответствие номинации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Литературные особенности построения речевых высказываний  (развернутость речи, использование образных выражений и т.д.)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Merge w:val="restart"/>
          </w:tcPr>
          <w:p w:rsidR="007314B3" w:rsidRPr="00C2514A" w:rsidRDefault="007314B3" w:rsidP="00F718D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</w:pPr>
            <w:r w:rsidRPr="00277AAD">
              <w:rPr>
                <w:bCs/>
              </w:rPr>
              <w:t>Выразительность речи при озвучивании мультфильма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Merge w:val="restart"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  <w:r w:rsidRPr="00277AAD">
              <w:rPr>
                <w:bCs/>
                <w:sz w:val="24"/>
              </w:rPr>
              <w:t>Статичность фона, отсутствие посторонних предметов и т.д.</w:t>
            </w:r>
          </w:p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Эстетичность, аккуратность выполнения (подбор цвета, соразмерность, уместность элементов)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Участие детей в создании персонажей, декораций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6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Качество кадров - яркость, четкость, насыщенность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6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Титры (как в настоящем фильме)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6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Чистота записи звука - качество звука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6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77AAD">
              <w:rPr>
                <w:bCs/>
              </w:rPr>
              <w:t>узыкальное сопровождение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6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Оригинальность замысла, новаторский подход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6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Отснят процесс изготовления мультфильма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30,3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314B3" w:rsidRPr="00C2514A" w:rsidRDefault="007314B3" w:rsidP="00DA211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800A71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Pr="00800A71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14B3" w:rsidRPr="00800A71" w:rsidRDefault="007314B3" w:rsidP="00800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0A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14B3" w:rsidRDefault="007314B3" w:rsidP="009546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468C" w:rsidRDefault="00D37B17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5468C" w:rsidRPr="005D6666">
        <w:rPr>
          <w:rFonts w:ascii="Times New Roman" w:hAnsi="Times New Roman"/>
          <w:b/>
          <w:sz w:val="24"/>
          <w:szCs w:val="24"/>
        </w:rPr>
        <w:lastRenderedPageBreak/>
        <w:t xml:space="preserve">Протокол </w:t>
      </w:r>
      <w:r w:rsidR="0095468C">
        <w:rPr>
          <w:rFonts w:ascii="Times New Roman" w:hAnsi="Times New Roman"/>
          <w:b/>
          <w:sz w:val="24"/>
          <w:szCs w:val="24"/>
        </w:rPr>
        <w:t>городского</w:t>
      </w:r>
      <w:r w:rsidR="0095468C" w:rsidRPr="00934611">
        <w:rPr>
          <w:rFonts w:ascii="Times New Roman" w:hAnsi="Times New Roman"/>
          <w:b/>
          <w:sz w:val="24"/>
          <w:szCs w:val="24"/>
        </w:rPr>
        <w:t xml:space="preserve"> </w:t>
      </w:r>
      <w:r w:rsidR="0095468C">
        <w:rPr>
          <w:rFonts w:ascii="Times New Roman" w:hAnsi="Times New Roman"/>
          <w:b/>
          <w:sz w:val="24"/>
          <w:szCs w:val="24"/>
        </w:rPr>
        <w:t>конкурса</w:t>
      </w:r>
      <w:r w:rsidR="0095468C" w:rsidRPr="00331A0D">
        <w:rPr>
          <w:rFonts w:ascii="Times New Roman" w:hAnsi="Times New Roman"/>
          <w:b/>
          <w:sz w:val="24"/>
          <w:szCs w:val="24"/>
        </w:rPr>
        <w:t xml:space="preserve"> детских мультипликационных фильмов среди воспитанников муниципальных бюджетных дошкольных образовательных учреждений «Кузбасский кораблик мечты»</w:t>
      </w:r>
    </w:p>
    <w:p w:rsidR="0095468C" w:rsidRDefault="0095468C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81F11">
        <w:rPr>
          <w:rFonts w:ascii="Times New Roman" w:hAnsi="Times New Roman"/>
          <w:b/>
          <w:sz w:val="24"/>
          <w:szCs w:val="24"/>
        </w:rPr>
        <w:t xml:space="preserve">Номинация мультипликационного фильма  </w:t>
      </w:r>
      <w:r w:rsidRPr="00981F11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2035C3">
        <w:rPr>
          <w:rFonts w:ascii="Times New Roman" w:hAnsi="Times New Roman"/>
          <w:b/>
          <w:sz w:val="24"/>
          <w:szCs w:val="24"/>
          <w:lang w:eastAsia="en-US"/>
        </w:rPr>
        <w:t>Семейные ценности</w:t>
      </w:r>
      <w:r w:rsidRPr="00981F11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7314B3" w:rsidRPr="00A77D44" w:rsidRDefault="007314B3" w:rsidP="0095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708"/>
        <w:gridCol w:w="709"/>
        <w:gridCol w:w="709"/>
        <w:gridCol w:w="709"/>
        <w:gridCol w:w="567"/>
        <w:gridCol w:w="709"/>
      </w:tblGrid>
      <w:tr w:rsidR="007314B3" w:rsidRPr="00C2514A" w:rsidTr="007314B3">
        <w:trPr>
          <w:cantSplit/>
          <w:trHeight w:val="1845"/>
        </w:trPr>
        <w:tc>
          <w:tcPr>
            <w:tcW w:w="567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Pr="00C2514A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314B3" w:rsidRPr="005B7C64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14B3" w:rsidRPr="005B7C64" w:rsidRDefault="007314B3" w:rsidP="002035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14B3" w:rsidRPr="005B7C64" w:rsidRDefault="007314B3" w:rsidP="004C7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314B3" w:rsidRPr="005B7C64" w:rsidRDefault="007314B3" w:rsidP="004C7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Выдержанность драматургического стиля (завязка, кульминация, развязка), соответствие номинации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Литературные особенности построения речевых высказываний  (развернутость речи, использование образных выражений и т.д.)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</w:tcPr>
          <w:p w:rsidR="007314B3" w:rsidRPr="00C2514A" w:rsidRDefault="007314B3" w:rsidP="00F718D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</w:pPr>
            <w:r w:rsidRPr="00277AAD">
              <w:rPr>
                <w:bCs/>
              </w:rPr>
              <w:t>Выразительность речи при озвучивании мультфильма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  <w:r w:rsidRPr="00277AAD">
              <w:rPr>
                <w:bCs/>
                <w:sz w:val="24"/>
              </w:rPr>
              <w:t>Статичность фона, отсутствие посторонних предметов и т.д.</w:t>
            </w:r>
          </w:p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Эстетичность, аккуратность выполнения (подбор цвета, соразмерность, уместность элементов)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Участие детей в создании персонажей, декораций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Качество кадров - яркость, четкость, насыщенность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20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Титры (как в настоящем фильме)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20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Чистота записи звука - качество звука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20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77AAD">
              <w:rPr>
                <w:bCs/>
              </w:rPr>
              <w:t>узыкальное сопровождение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20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Оригинальность замысла, новаторский подход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rPr>
          <w:trHeight w:val="277"/>
        </w:trPr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20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Отснят процесс изготовления мультфильма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F718D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14B3" w:rsidRPr="00543783" w:rsidRDefault="007314B3" w:rsidP="0054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Pr="0054378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14B3" w:rsidRDefault="00F718D3" w:rsidP="007314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:rsidR="007314B3" w:rsidRDefault="007314B3" w:rsidP="007314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468C" w:rsidRDefault="0095468C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66">
        <w:rPr>
          <w:rFonts w:ascii="Times New Roman" w:hAnsi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городского</w:t>
      </w:r>
      <w:r w:rsidRPr="009346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31A0D">
        <w:rPr>
          <w:rFonts w:ascii="Times New Roman" w:hAnsi="Times New Roman"/>
          <w:b/>
          <w:sz w:val="24"/>
          <w:szCs w:val="24"/>
        </w:rPr>
        <w:t xml:space="preserve"> детских мультипликационных фильмов среди воспитанников муниципальных бюджетных дошкольных образовательных учреждений «Кузбасский кораблик мечты»</w:t>
      </w:r>
    </w:p>
    <w:p w:rsidR="0095468C" w:rsidRDefault="0095468C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F11">
        <w:rPr>
          <w:rFonts w:ascii="Times New Roman" w:hAnsi="Times New Roman"/>
          <w:b/>
          <w:sz w:val="24"/>
          <w:szCs w:val="24"/>
        </w:rPr>
        <w:t>Номинация мультипликационного фильма  «</w:t>
      </w:r>
      <w:r w:rsidR="004C7172">
        <w:rPr>
          <w:rFonts w:ascii="Times New Roman" w:hAnsi="Times New Roman"/>
          <w:b/>
          <w:sz w:val="24"/>
          <w:szCs w:val="24"/>
        </w:rPr>
        <w:t>Моя малая Родина</w:t>
      </w:r>
      <w:r w:rsidRPr="00981F11">
        <w:rPr>
          <w:rFonts w:ascii="Times New Roman" w:hAnsi="Times New Roman"/>
          <w:b/>
          <w:sz w:val="24"/>
          <w:szCs w:val="24"/>
        </w:rPr>
        <w:t>»</w:t>
      </w:r>
    </w:p>
    <w:p w:rsidR="007314B3" w:rsidRPr="00A77D44" w:rsidRDefault="007314B3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992"/>
        <w:gridCol w:w="1276"/>
      </w:tblGrid>
      <w:tr w:rsidR="007314B3" w:rsidRPr="00C2514A" w:rsidTr="007314B3">
        <w:trPr>
          <w:cantSplit/>
          <w:trHeight w:val="1845"/>
        </w:trPr>
        <w:tc>
          <w:tcPr>
            <w:tcW w:w="567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314B3" w:rsidRPr="005B7C64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Выдержанность драматургического стиля (завязка, кульминация, развязка), соответствие номинации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Литературные особенности построения речевых высказываний  (развернутость речи, использование образных выражений и т.д.)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rPr>
          <w:trHeight w:val="85"/>
        </w:trPr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CF15BA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</w:pPr>
            <w:r w:rsidRPr="00277AAD">
              <w:rPr>
                <w:bCs/>
              </w:rPr>
              <w:t>Выразительность речи при озвучивании мультфильма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  <w:r w:rsidRPr="00277AAD">
              <w:rPr>
                <w:bCs/>
                <w:sz w:val="24"/>
              </w:rPr>
              <w:t>Статичность фона, отсутствие посторонних предметов и т.д.</w:t>
            </w:r>
          </w:p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Эстетичность, аккуратность выполнения (подбор цвета, соразмерность, уместность элементов)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Участие детей в создании персонажей, декораций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Качество кадров - яркость, четкость, насыщенность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Титры (как в настоящем фильме)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Чистота записи звука - качество звука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77AAD">
              <w:rPr>
                <w:bCs/>
              </w:rPr>
              <w:t>узыкальное сопровождение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Оригинальность замысла, новаторский подход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Отснят процесс изготовления мультфильма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5D5487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5D5487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5D5487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14B3" w:rsidRPr="005D5487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14B3" w:rsidRPr="005D5487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314B3" w:rsidRDefault="00F718D3" w:rsidP="007314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:rsidR="0095468C" w:rsidRDefault="00DE3471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5468C" w:rsidRPr="005D6666">
        <w:rPr>
          <w:rFonts w:ascii="Times New Roman" w:hAnsi="Times New Roman"/>
          <w:b/>
          <w:sz w:val="24"/>
          <w:szCs w:val="24"/>
        </w:rPr>
        <w:lastRenderedPageBreak/>
        <w:t xml:space="preserve">Протокол </w:t>
      </w:r>
      <w:r w:rsidR="0095468C">
        <w:rPr>
          <w:rFonts w:ascii="Times New Roman" w:hAnsi="Times New Roman"/>
          <w:b/>
          <w:sz w:val="24"/>
          <w:szCs w:val="24"/>
        </w:rPr>
        <w:t>городского</w:t>
      </w:r>
      <w:r w:rsidR="0095468C" w:rsidRPr="00934611">
        <w:rPr>
          <w:rFonts w:ascii="Times New Roman" w:hAnsi="Times New Roman"/>
          <w:b/>
          <w:sz w:val="24"/>
          <w:szCs w:val="24"/>
        </w:rPr>
        <w:t xml:space="preserve"> </w:t>
      </w:r>
      <w:r w:rsidR="0095468C">
        <w:rPr>
          <w:rFonts w:ascii="Times New Roman" w:hAnsi="Times New Roman"/>
          <w:b/>
          <w:sz w:val="24"/>
          <w:szCs w:val="24"/>
        </w:rPr>
        <w:t>конкурса</w:t>
      </w:r>
      <w:r w:rsidR="0095468C" w:rsidRPr="00331A0D">
        <w:rPr>
          <w:rFonts w:ascii="Times New Roman" w:hAnsi="Times New Roman"/>
          <w:b/>
          <w:sz w:val="24"/>
          <w:szCs w:val="24"/>
        </w:rPr>
        <w:t xml:space="preserve"> детских мультипликационных фильмов среди воспитанников муниципальных бюджетных дошкольных образовательных учреждений «Кузбасский кораблик мечты»</w:t>
      </w:r>
    </w:p>
    <w:p w:rsidR="0095468C" w:rsidRDefault="0095468C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F11">
        <w:rPr>
          <w:rFonts w:ascii="Times New Roman" w:hAnsi="Times New Roman"/>
          <w:b/>
          <w:sz w:val="24"/>
          <w:szCs w:val="24"/>
        </w:rPr>
        <w:t>Номинация мультипликационного фильма  «</w:t>
      </w:r>
      <w:r w:rsidR="004C7172">
        <w:rPr>
          <w:rFonts w:ascii="Times New Roman" w:hAnsi="Times New Roman"/>
          <w:b/>
          <w:sz w:val="24"/>
          <w:szCs w:val="24"/>
        </w:rPr>
        <w:t>Подвиг народа</w:t>
      </w:r>
      <w:r w:rsidRPr="00981F11">
        <w:rPr>
          <w:rFonts w:ascii="Times New Roman" w:hAnsi="Times New Roman"/>
          <w:b/>
          <w:sz w:val="24"/>
          <w:szCs w:val="24"/>
        </w:rPr>
        <w:t>»</w:t>
      </w:r>
    </w:p>
    <w:p w:rsidR="007314B3" w:rsidRPr="00A77D44" w:rsidRDefault="007314B3" w:rsidP="0073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5"/>
        <w:gridCol w:w="1134"/>
        <w:gridCol w:w="1134"/>
      </w:tblGrid>
      <w:tr w:rsidR="007314B3" w:rsidRPr="00C2514A" w:rsidTr="007314B3">
        <w:trPr>
          <w:cantSplit/>
          <w:trHeight w:val="1845"/>
        </w:trPr>
        <w:tc>
          <w:tcPr>
            <w:tcW w:w="567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7314B3" w:rsidRPr="00C2514A" w:rsidRDefault="007314B3" w:rsidP="00DE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4B3" w:rsidRPr="00C2514A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7314B3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64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314B3" w:rsidRPr="005B7C64" w:rsidRDefault="007314B3" w:rsidP="00800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Выдержанность драматургического стиля (завязка, кульминация, развязка), соответствие номинации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Литературные особенности построения речевых высказываний  (развернутость речи, использование образных выражений и т.д.)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7314B3" w:rsidRPr="00C2514A" w:rsidRDefault="007314B3" w:rsidP="00CF15BA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</w:pPr>
            <w:r w:rsidRPr="00277AAD">
              <w:rPr>
                <w:bCs/>
              </w:rPr>
              <w:t>Выразительность речи при озвучивании мультфильма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  <w:r w:rsidRPr="00277AAD">
              <w:rPr>
                <w:bCs/>
                <w:sz w:val="24"/>
              </w:rPr>
              <w:t>Статичность фона, отсутствие посторонних предметов и т.д.</w:t>
            </w:r>
          </w:p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aa"/>
              <w:tabs>
                <w:tab w:val="left" w:pos="567"/>
                <w:tab w:val="left" w:pos="993"/>
                <w:tab w:val="left" w:pos="1418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Эстетичность, аккуратность выполнения (подбор цвета, соразмерность, уместность элементов)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7314B3" w:rsidRPr="00C2514A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Участие детей в создании персонажей, декораций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Качество кадров - яркость, четкость, насыщенность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Титры (как в настоящем фильме)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  <w:vMerge w:val="restart"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277AAD">
              <w:rPr>
                <w:bCs/>
              </w:rPr>
              <w:t>Чистота записи звука - качество звука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77AAD">
              <w:rPr>
                <w:bCs/>
              </w:rPr>
              <w:t>узыкальное сопровождение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Оригинальность замысла, новаторский подход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14B3" w:rsidRPr="00C2514A" w:rsidTr="007314B3">
        <w:tc>
          <w:tcPr>
            <w:tcW w:w="567" w:type="dxa"/>
            <w:vMerge w:val="restart"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  <w:vMerge w:val="restart"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  <w:r w:rsidRPr="00277AAD">
              <w:rPr>
                <w:bCs/>
              </w:rPr>
              <w:t>Отснят процесс изготовления мультфильма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  <w:vMerge/>
          </w:tcPr>
          <w:p w:rsidR="007314B3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314B3" w:rsidRPr="00277AAD" w:rsidRDefault="007314B3" w:rsidP="00DA211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64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87442C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35,3</w:t>
            </w:r>
          </w:p>
        </w:tc>
      </w:tr>
      <w:tr w:rsidR="007314B3" w:rsidRPr="00C2514A" w:rsidTr="007314B3">
        <w:tc>
          <w:tcPr>
            <w:tcW w:w="567" w:type="dxa"/>
          </w:tcPr>
          <w:p w:rsidR="007314B3" w:rsidRPr="00C2514A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4B3" w:rsidRPr="00C2514A" w:rsidRDefault="007314B3" w:rsidP="00BE65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314B3" w:rsidRPr="0087442C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87442C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4B3" w:rsidRPr="0087442C" w:rsidRDefault="007314B3" w:rsidP="00DA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95468C" w:rsidRDefault="00F718D3" w:rsidP="007314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:rsidR="007314B3" w:rsidRPr="00A77D44" w:rsidRDefault="007314B3" w:rsidP="007314B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314B3" w:rsidRPr="00A77D44" w:rsidSect="00F718D3">
      <w:pgSz w:w="11906" w:h="16838"/>
      <w:pgMar w:top="568" w:right="709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BB" w:rsidRDefault="00D952BB">
      <w:pPr>
        <w:spacing w:after="0" w:line="240" w:lineRule="auto"/>
      </w:pPr>
      <w:r>
        <w:separator/>
      </w:r>
    </w:p>
  </w:endnote>
  <w:endnote w:type="continuationSeparator" w:id="0">
    <w:p w:rsidR="00D952BB" w:rsidRDefault="00D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BB" w:rsidRDefault="00D952BB">
      <w:pPr>
        <w:spacing w:after="0" w:line="240" w:lineRule="auto"/>
      </w:pPr>
      <w:r>
        <w:separator/>
      </w:r>
    </w:p>
  </w:footnote>
  <w:footnote w:type="continuationSeparator" w:id="0">
    <w:p w:rsidR="00D952BB" w:rsidRDefault="00D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5A9"/>
    <w:multiLevelType w:val="multilevel"/>
    <w:tmpl w:val="51A6B3D8"/>
    <w:lvl w:ilvl="0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 w15:restartNumberingAfterBreak="0">
    <w:nsid w:val="20A918CB"/>
    <w:multiLevelType w:val="hybridMultilevel"/>
    <w:tmpl w:val="CEE8433A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3286"/>
    <w:multiLevelType w:val="hybridMultilevel"/>
    <w:tmpl w:val="A818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4AA3"/>
    <w:multiLevelType w:val="multilevel"/>
    <w:tmpl w:val="9BD259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BC71E6"/>
    <w:multiLevelType w:val="multilevel"/>
    <w:tmpl w:val="BEA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75C51"/>
    <w:multiLevelType w:val="multilevel"/>
    <w:tmpl w:val="36EAFF9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6" w15:restartNumberingAfterBreak="0">
    <w:nsid w:val="329D6995"/>
    <w:multiLevelType w:val="hybridMultilevel"/>
    <w:tmpl w:val="96D4BD2C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F42"/>
    <w:multiLevelType w:val="multilevel"/>
    <w:tmpl w:val="919E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8" w15:restartNumberingAfterBreak="0">
    <w:nsid w:val="43001D1F"/>
    <w:multiLevelType w:val="hybridMultilevel"/>
    <w:tmpl w:val="8BA01488"/>
    <w:lvl w:ilvl="0" w:tplc="A7E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10B43"/>
    <w:multiLevelType w:val="hybridMultilevel"/>
    <w:tmpl w:val="97CE34A8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71326"/>
    <w:multiLevelType w:val="multilevel"/>
    <w:tmpl w:val="7550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E05103"/>
    <w:multiLevelType w:val="hybridMultilevel"/>
    <w:tmpl w:val="350439D8"/>
    <w:lvl w:ilvl="0" w:tplc="68585E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DD464A"/>
    <w:multiLevelType w:val="hybridMultilevel"/>
    <w:tmpl w:val="960C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0E35"/>
    <w:multiLevelType w:val="hybridMultilevel"/>
    <w:tmpl w:val="AFE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08FF"/>
    <w:multiLevelType w:val="hybridMultilevel"/>
    <w:tmpl w:val="018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7C2"/>
    <w:rsid w:val="00030353"/>
    <w:rsid w:val="000432C1"/>
    <w:rsid w:val="000533FE"/>
    <w:rsid w:val="000674D6"/>
    <w:rsid w:val="000710DC"/>
    <w:rsid w:val="000C32E8"/>
    <w:rsid w:val="000D4D91"/>
    <w:rsid w:val="000E2DD0"/>
    <w:rsid w:val="001224AE"/>
    <w:rsid w:val="0013465D"/>
    <w:rsid w:val="0013774A"/>
    <w:rsid w:val="00146349"/>
    <w:rsid w:val="00164051"/>
    <w:rsid w:val="001759EF"/>
    <w:rsid w:val="00177BEF"/>
    <w:rsid w:val="00187458"/>
    <w:rsid w:val="001B3749"/>
    <w:rsid w:val="001E031F"/>
    <w:rsid w:val="001E4216"/>
    <w:rsid w:val="002035C3"/>
    <w:rsid w:val="00204765"/>
    <w:rsid w:val="00254B5A"/>
    <w:rsid w:val="0026363A"/>
    <w:rsid w:val="00277412"/>
    <w:rsid w:val="00285F08"/>
    <w:rsid w:val="002A1651"/>
    <w:rsid w:val="002B26D8"/>
    <w:rsid w:val="002B6366"/>
    <w:rsid w:val="002D221D"/>
    <w:rsid w:val="002E1BFD"/>
    <w:rsid w:val="002F47C9"/>
    <w:rsid w:val="00307CC7"/>
    <w:rsid w:val="0033174F"/>
    <w:rsid w:val="0033477F"/>
    <w:rsid w:val="0035458B"/>
    <w:rsid w:val="00354C08"/>
    <w:rsid w:val="00377AF8"/>
    <w:rsid w:val="00391CB1"/>
    <w:rsid w:val="003A4A18"/>
    <w:rsid w:val="003A56AA"/>
    <w:rsid w:val="003B06BC"/>
    <w:rsid w:val="003C065D"/>
    <w:rsid w:val="003E128D"/>
    <w:rsid w:val="00407675"/>
    <w:rsid w:val="00411AFE"/>
    <w:rsid w:val="00421ECB"/>
    <w:rsid w:val="00426B13"/>
    <w:rsid w:val="00454090"/>
    <w:rsid w:val="0045529E"/>
    <w:rsid w:val="00460CFF"/>
    <w:rsid w:val="00494658"/>
    <w:rsid w:val="00496AAA"/>
    <w:rsid w:val="00497DF7"/>
    <w:rsid w:val="004A2D7B"/>
    <w:rsid w:val="004B50A1"/>
    <w:rsid w:val="004C7172"/>
    <w:rsid w:val="00502F97"/>
    <w:rsid w:val="00530A2F"/>
    <w:rsid w:val="00540319"/>
    <w:rsid w:val="00543783"/>
    <w:rsid w:val="005467C7"/>
    <w:rsid w:val="00550605"/>
    <w:rsid w:val="00566830"/>
    <w:rsid w:val="00570C62"/>
    <w:rsid w:val="0058027A"/>
    <w:rsid w:val="005D5487"/>
    <w:rsid w:val="005D6666"/>
    <w:rsid w:val="005D7794"/>
    <w:rsid w:val="005F6E0D"/>
    <w:rsid w:val="005F6F41"/>
    <w:rsid w:val="0060374F"/>
    <w:rsid w:val="00603C0D"/>
    <w:rsid w:val="00611A65"/>
    <w:rsid w:val="0061355E"/>
    <w:rsid w:val="006459B3"/>
    <w:rsid w:val="00653CED"/>
    <w:rsid w:val="0067055F"/>
    <w:rsid w:val="006807E8"/>
    <w:rsid w:val="006902AB"/>
    <w:rsid w:val="00692870"/>
    <w:rsid w:val="006C0854"/>
    <w:rsid w:val="006D3529"/>
    <w:rsid w:val="00715AD5"/>
    <w:rsid w:val="00716AFE"/>
    <w:rsid w:val="00727784"/>
    <w:rsid w:val="00730C3C"/>
    <w:rsid w:val="007314B3"/>
    <w:rsid w:val="00734C0E"/>
    <w:rsid w:val="00750132"/>
    <w:rsid w:val="007532F6"/>
    <w:rsid w:val="00783F13"/>
    <w:rsid w:val="00791CC1"/>
    <w:rsid w:val="007A6119"/>
    <w:rsid w:val="007B0691"/>
    <w:rsid w:val="007B2E9A"/>
    <w:rsid w:val="007B75DF"/>
    <w:rsid w:val="007D6523"/>
    <w:rsid w:val="00800A71"/>
    <w:rsid w:val="00801703"/>
    <w:rsid w:val="0082325C"/>
    <w:rsid w:val="00830328"/>
    <w:rsid w:val="008431CE"/>
    <w:rsid w:val="008507F1"/>
    <w:rsid w:val="00854412"/>
    <w:rsid w:val="0086094E"/>
    <w:rsid w:val="0087442C"/>
    <w:rsid w:val="00890645"/>
    <w:rsid w:val="00890759"/>
    <w:rsid w:val="00895916"/>
    <w:rsid w:val="008C5812"/>
    <w:rsid w:val="008C5EBE"/>
    <w:rsid w:val="00914262"/>
    <w:rsid w:val="00934611"/>
    <w:rsid w:val="0093714D"/>
    <w:rsid w:val="0095468C"/>
    <w:rsid w:val="009617B0"/>
    <w:rsid w:val="0096413A"/>
    <w:rsid w:val="00964B22"/>
    <w:rsid w:val="009750E7"/>
    <w:rsid w:val="00975354"/>
    <w:rsid w:val="00991D32"/>
    <w:rsid w:val="009A4C41"/>
    <w:rsid w:val="009B34E4"/>
    <w:rsid w:val="009C64D3"/>
    <w:rsid w:val="009D71C0"/>
    <w:rsid w:val="00A02C3C"/>
    <w:rsid w:val="00A1232C"/>
    <w:rsid w:val="00A14C29"/>
    <w:rsid w:val="00A23FF8"/>
    <w:rsid w:val="00A3338D"/>
    <w:rsid w:val="00A3731C"/>
    <w:rsid w:val="00A41268"/>
    <w:rsid w:val="00A65235"/>
    <w:rsid w:val="00A71B6F"/>
    <w:rsid w:val="00A77D44"/>
    <w:rsid w:val="00A77FD1"/>
    <w:rsid w:val="00A835A5"/>
    <w:rsid w:val="00A87CE1"/>
    <w:rsid w:val="00AC2C55"/>
    <w:rsid w:val="00AC5576"/>
    <w:rsid w:val="00AE4856"/>
    <w:rsid w:val="00B04A9D"/>
    <w:rsid w:val="00B121AA"/>
    <w:rsid w:val="00B2224A"/>
    <w:rsid w:val="00B37140"/>
    <w:rsid w:val="00B4451F"/>
    <w:rsid w:val="00B7529E"/>
    <w:rsid w:val="00B757F7"/>
    <w:rsid w:val="00B92AFF"/>
    <w:rsid w:val="00BA3945"/>
    <w:rsid w:val="00BC35B7"/>
    <w:rsid w:val="00BC37C5"/>
    <w:rsid w:val="00BD4F36"/>
    <w:rsid w:val="00BF491E"/>
    <w:rsid w:val="00C10045"/>
    <w:rsid w:val="00C20457"/>
    <w:rsid w:val="00C2514A"/>
    <w:rsid w:val="00C251DF"/>
    <w:rsid w:val="00C260BC"/>
    <w:rsid w:val="00C515DA"/>
    <w:rsid w:val="00C5465D"/>
    <w:rsid w:val="00C57990"/>
    <w:rsid w:val="00C77F30"/>
    <w:rsid w:val="00C94738"/>
    <w:rsid w:val="00C96B70"/>
    <w:rsid w:val="00CB4273"/>
    <w:rsid w:val="00CF15BA"/>
    <w:rsid w:val="00D0774C"/>
    <w:rsid w:val="00D37B17"/>
    <w:rsid w:val="00D61441"/>
    <w:rsid w:val="00D647DD"/>
    <w:rsid w:val="00D761CE"/>
    <w:rsid w:val="00D952BB"/>
    <w:rsid w:val="00D95E1E"/>
    <w:rsid w:val="00DA2110"/>
    <w:rsid w:val="00DB5B6E"/>
    <w:rsid w:val="00DB679E"/>
    <w:rsid w:val="00DD5D08"/>
    <w:rsid w:val="00DE3061"/>
    <w:rsid w:val="00DE3471"/>
    <w:rsid w:val="00DF4053"/>
    <w:rsid w:val="00E226A1"/>
    <w:rsid w:val="00E22E17"/>
    <w:rsid w:val="00E44627"/>
    <w:rsid w:val="00E51588"/>
    <w:rsid w:val="00E5376E"/>
    <w:rsid w:val="00E62F57"/>
    <w:rsid w:val="00E80492"/>
    <w:rsid w:val="00E835C6"/>
    <w:rsid w:val="00E86757"/>
    <w:rsid w:val="00EB524B"/>
    <w:rsid w:val="00EC3E6C"/>
    <w:rsid w:val="00EC5991"/>
    <w:rsid w:val="00EC6AA1"/>
    <w:rsid w:val="00EF4F96"/>
    <w:rsid w:val="00F052B8"/>
    <w:rsid w:val="00F12279"/>
    <w:rsid w:val="00F12EE5"/>
    <w:rsid w:val="00F265EC"/>
    <w:rsid w:val="00F357C2"/>
    <w:rsid w:val="00F6447A"/>
    <w:rsid w:val="00F66190"/>
    <w:rsid w:val="00F718D3"/>
    <w:rsid w:val="00F751B6"/>
    <w:rsid w:val="00F83624"/>
    <w:rsid w:val="00F83C5C"/>
    <w:rsid w:val="00FC5137"/>
    <w:rsid w:val="00FE0216"/>
    <w:rsid w:val="00FE04FE"/>
    <w:rsid w:val="00FE1BBC"/>
    <w:rsid w:val="00FE2BA3"/>
    <w:rsid w:val="00FE6CD5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1670"/>
  <w15:docId w15:val="{F7A41578-AC75-4D70-8A56-954DA17E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3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9473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47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7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9473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4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C2C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7140"/>
    <w:pPr>
      <w:ind w:left="720"/>
      <w:contextualSpacing/>
    </w:pPr>
  </w:style>
  <w:style w:type="table" w:styleId="a7">
    <w:name w:val="Table Grid"/>
    <w:basedOn w:val="a1"/>
    <w:uiPriority w:val="59"/>
    <w:rsid w:val="000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473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47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47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47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9473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4738"/>
  </w:style>
  <w:style w:type="paragraph" w:styleId="a8">
    <w:name w:val="Plain Text"/>
    <w:basedOn w:val="a"/>
    <w:link w:val="a9"/>
    <w:uiPriority w:val="99"/>
    <w:rsid w:val="00C94738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C947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94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9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C94738"/>
  </w:style>
  <w:style w:type="paragraph" w:styleId="af">
    <w:name w:val="header"/>
    <w:basedOn w:val="a"/>
    <w:link w:val="af0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C94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semiHidden/>
    <w:rsid w:val="00C947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9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94738"/>
    <w:rPr>
      <w:vertAlign w:val="superscript"/>
    </w:rPr>
  </w:style>
  <w:style w:type="paragraph" w:customStyle="1" w:styleId="ConsPlusNormal">
    <w:name w:val="ConsPlusNormal"/>
    <w:rsid w:val="00C9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qFormat/>
    <w:rsid w:val="00C94738"/>
    <w:rPr>
      <w:b/>
      <w:bCs/>
    </w:rPr>
  </w:style>
  <w:style w:type="paragraph" w:styleId="af6">
    <w:name w:val="Body Text Indent"/>
    <w:basedOn w:val="a"/>
    <w:link w:val="af7"/>
    <w:rsid w:val="00C947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947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473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PlainTextChar">
    <w:name w:val="Plain Text Char"/>
    <w:locked/>
    <w:rsid w:val="00C94738"/>
    <w:rPr>
      <w:rFonts w:ascii="Courier New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rsid w:val="00C9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8">
    <w:name w:val="Document Map"/>
    <w:basedOn w:val="a"/>
    <w:link w:val="af9"/>
    <w:rsid w:val="00C94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C94738"/>
    <w:rPr>
      <w:rFonts w:ascii="Tahoma" w:eastAsia="Times New Roman" w:hAnsi="Tahoma" w:cs="Times New Roman"/>
      <w:sz w:val="16"/>
      <w:szCs w:val="16"/>
    </w:rPr>
  </w:style>
  <w:style w:type="paragraph" w:customStyle="1" w:styleId="110">
    <w:name w:val="Абзац списка1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33">
    <w:name w:val="Абзац списка3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fa">
    <w:name w:val="line number"/>
    <w:rsid w:val="00C94738"/>
  </w:style>
  <w:style w:type="table" w:customStyle="1" w:styleId="TableGrid">
    <w:name w:val="TableGrid"/>
    <w:rsid w:val="00C94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llowedHyperlink"/>
    <w:uiPriority w:val="99"/>
    <w:semiHidden/>
    <w:unhideWhenUsed/>
    <w:rsid w:val="00C94738"/>
    <w:rPr>
      <w:color w:val="954F72"/>
      <w:u w:val="single"/>
    </w:rPr>
  </w:style>
  <w:style w:type="paragraph" w:customStyle="1" w:styleId="xl65">
    <w:name w:val="xl65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947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2">
    <w:name w:val="xl82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3">
    <w:name w:val="xl8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4">
    <w:name w:val="xl84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5">
    <w:name w:val="xl8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6">
    <w:name w:val="xl86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7">
    <w:name w:val="xl87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8">
    <w:name w:val="xl88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9">
    <w:name w:val="xl8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0">
    <w:name w:val="xl90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1">
    <w:name w:val="xl9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2">
    <w:name w:val="xl92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3">
    <w:name w:val="xl9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4">
    <w:name w:val="xl94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130">
    <w:name w:val="Основной текст (13)_"/>
    <w:link w:val="131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character" w:customStyle="1" w:styleId="22">
    <w:name w:val="Основной текст (2)_"/>
    <w:link w:val="23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table" w:customStyle="1" w:styleId="24">
    <w:name w:val="Сетка таблицы2"/>
    <w:basedOn w:val="a1"/>
    <w:next w:val="a7"/>
    <w:uiPriority w:val="59"/>
    <w:rsid w:val="009346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justify">
    <w:name w:val="rtejustify"/>
    <w:basedOn w:val="a"/>
    <w:rsid w:val="00B12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144B-BBCB-4166-A115-DAAE22A3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Овчар Е.Г.</cp:lastModifiedBy>
  <cp:revision>91</cp:revision>
  <cp:lastPrinted>2021-03-03T09:26:00Z</cp:lastPrinted>
  <dcterms:created xsi:type="dcterms:W3CDTF">2018-04-03T09:45:00Z</dcterms:created>
  <dcterms:modified xsi:type="dcterms:W3CDTF">2024-05-23T02:47:00Z</dcterms:modified>
</cp:coreProperties>
</file>