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56" w:rsidRDefault="00437375" w:rsidP="00D021A1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437375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7543800" cy="11201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2741970_38-p-fon-nezhno-goluboi-s-perelivom-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201400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</pic:spPr>
                </pic:pic>
              </a:graphicData>
            </a:graphic>
          </wp:anchor>
        </w:drawing>
      </w:r>
      <w:r w:rsidR="00D021A1" w:rsidRPr="00437375">
        <w:rPr>
          <w:rFonts w:ascii="Times New Roman" w:hAnsi="Times New Roman" w:cs="Times New Roman"/>
          <w:color w:val="333333"/>
          <w:sz w:val="28"/>
          <w:szCs w:val="28"/>
        </w:rPr>
        <w:t>Муниципальное бюджетное дошкольное образовательное учреждение</w:t>
      </w:r>
      <w:r w:rsidR="00D021A1" w:rsidRPr="00D02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1BA7" w:rsidRPr="00E805E4">
        <w:rPr>
          <w:rFonts w:ascii="Times New Roman" w:hAnsi="Times New Roman" w:cs="Times New Roman"/>
          <w:sz w:val="32"/>
          <w:szCs w:val="32"/>
        </w:rPr>
        <w:t>«</w:t>
      </w:r>
      <w:r w:rsidR="00D021A1" w:rsidRPr="00437375">
        <w:rPr>
          <w:rFonts w:ascii="Times New Roman" w:hAnsi="Times New Roman" w:cs="Times New Roman"/>
          <w:bCs/>
          <w:color w:val="333333"/>
          <w:sz w:val="28"/>
          <w:szCs w:val="28"/>
        </w:rPr>
        <w:t>Детский</w:t>
      </w:r>
      <w:r w:rsidR="00D021A1" w:rsidRPr="00437375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D021A1" w:rsidRPr="00437375">
        <w:rPr>
          <w:rFonts w:ascii="Times New Roman" w:hAnsi="Times New Roman" w:cs="Times New Roman"/>
          <w:bCs/>
          <w:color w:val="333333"/>
          <w:sz w:val="28"/>
          <w:szCs w:val="28"/>
        </w:rPr>
        <w:t>сад</w:t>
      </w:r>
      <w:r w:rsidR="00D021A1" w:rsidRPr="00437375">
        <w:rPr>
          <w:rFonts w:ascii="Times New Roman" w:hAnsi="Times New Roman" w:cs="Times New Roman"/>
          <w:color w:val="333333"/>
          <w:sz w:val="28"/>
          <w:szCs w:val="28"/>
        </w:rPr>
        <w:t xml:space="preserve"> комбинированного вида № 54 </w:t>
      </w:r>
      <w:r w:rsidR="00CD1BA7" w:rsidRPr="00E805E4">
        <w:rPr>
          <w:rFonts w:ascii="Times New Roman" w:hAnsi="Times New Roman" w:cs="Times New Roman"/>
          <w:sz w:val="32"/>
          <w:szCs w:val="32"/>
        </w:rPr>
        <w:t>«</w:t>
      </w:r>
      <w:r w:rsidR="00D021A1" w:rsidRPr="00437375"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="00D021A1" w:rsidRPr="00437375">
        <w:rPr>
          <w:rFonts w:ascii="Times New Roman" w:hAnsi="Times New Roman" w:cs="Times New Roman"/>
          <w:bCs/>
          <w:color w:val="333333"/>
          <w:sz w:val="28"/>
          <w:szCs w:val="28"/>
        </w:rPr>
        <w:t>Веснушки</w:t>
      </w:r>
      <w:r w:rsidR="00CD1BA7" w:rsidRPr="00E805E4">
        <w:rPr>
          <w:rFonts w:ascii="Times New Roman" w:hAnsi="Times New Roman" w:cs="Times New Roman"/>
          <w:sz w:val="32"/>
          <w:szCs w:val="32"/>
        </w:rPr>
        <w:t>»</w:t>
      </w:r>
    </w:p>
    <w:p w:rsidR="00CD1BA7" w:rsidRDefault="00CD1BA7" w:rsidP="00D021A1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( МБДОУ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805E4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Детский сад №54 </w:t>
      </w:r>
      <w:r w:rsidRPr="00E805E4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</w:rPr>
        <w:t>Веснушки</w:t>
      </w:r>
      <w:r w:rsidRPr="00E805E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CD1BA7" w:rsidRPr="00D021A1" w:rsidRDefault="00CD1BA7" w:rsidP="00D021A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1529715</wp:posOffset>
            </wp:positionH>
            <wp:positionV relativeFrom="paragraph">
              <wp:posOffset>301625</wp:posOffset>
            </wp:positionV>
            <wp:extent cx="2705100" cy="1762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324-WA0120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7459" b="78343" l="16094" r="827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2" t="15443" r="16391" b="20753"/>
                    <a:stretch/>
                  </pic:blipFill>
                  <pic:spPr bwMode="auto">
                    <a:xfrm>
                      <a:off x="0" y="0"/>
                      <a:ext cx="270510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1BB" w:rsidRDefault="00EC11BB" w:rsidP="00EC11BB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21A1" w:rsidRDefault="00D021A1" w:rsidP="000473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1A1" w:rsidRDefault="00D021A1" w:rsidP="000473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1A1" w:rsidRDefault="00D021A1" w:rsidP="000473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21A1" w:rsidRDefault="00D021A1" w:rsidP="000473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1BB" w:rsidRPr="00E323DE" w:rsidRDefault="00010E20" w:rsidP="000473F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Методические рекомендации </w:t>
      </w:r>
    </w:p>
    <w:p w:rsidR="006D2D56" w:rsidRPr="00E805E4" w:rsidRDefault="006D2D56" w:rsidP="00773EF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05E4">
        <w:rPr>
          <w:rFonts w:ascii="Times New Roman" w:hAnsi="Times New Roman" w:cs="Times New Roman"/>
          <w:sz w:val="32"/>
          <w:szCs w:val="32"/>
        </w:rPr>
        <w:t>«</w:t>
      </w:r>
      <w:r w:rsidR="00773EF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Ум на кончиках пальцев</w:t>
      </w:r>
      <w:r w:rsidRPr="00E805E4">
        <w:rPr>
          <w:rFonts w:ascii="Times New Roman" w:hAnsi="Times New Roman" w:cs="Times New Roman"/>
          <w:sz w:val="32"/>
          <w:szCs w:val="32"/>
        </w:rPr>
        <w:t>»</w:t>
      </w: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0473FE" w:rsidP="006D2D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Состави</w:t>
      </w:r>
      <w:r w:rsidR="006D2D56">
        <w:rPr>
          <w:rFonts w:ascii="Times New Roman" w:hAnsi="Times New Roman" w:cs="Times New Roman"/>
          <w:sz w:val="28"/>
          <w:szCs w:val="28"/>
        </w:rPr>
        <w:t>тель:</w:t>
      </w:r>
      <w:r w:rsidR="00773EF6">
        <w:rPr>
          <w:rFonts w:ascii="Times New Roman" w:hAnsi="Times New Roman" w:cs="Times New Roman"/>
          <w:sz w:val="28"/>
          <w:szCs w:val="28"/>
        </w:rPr>
        <w:t>Гусейнова</w:t>
      </w:r>
      <w:proofErr w:type="spellEnd"/>
      <w:proofErr w:type="gramEnd"/>
      <w:r w:rsidR="00773EF6"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 w:rsidR="00773EF6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6D2D56">
        <w:rPr>
          <w:rFonts w:ascii="Times New Roman" w:hAnsi="Times New Roman" w:cs="Times New Roman"/>
          <w:sz w:val="28"/>
          <w:szCs w:val="28"/>
        </w:rPr>
        <w:t>,</w:t>
      </w:r>
    </w:p>
    <w:p w:rsidR="006D2D56" w:rsidRDefault="006D2D56" w:rsidP="006D2D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 w:rsidRPr="001B33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 54 </w:t>
      </w:r>
      <w:r w:rsidRPr="001B33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Веснушки</w:t>
      </w:r>
      <w:r w:rsidRPr="001B3351">
        <w:rPr>
          <w:rFonts w:ascii="Times New Roman" w:hAnsi="Times New Roman" w:cs="Times New Roman"/>
          <w:sz w:val="28"/>
          <w:szCs w:val="28"/>
        </w:rPr>
        <w:t>»</w:t>
      </w: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56" w:rsidRDefault="006D2D56" w:rsidP="006D2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A1" w:rsidRDefault="00773EF6" w:rsidP="00CD1BA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Междуреченск 2024</w:t>
      </w:r>
      <w:r w:rsidR="00CD1BA7" w:rsidRPr="00CD1BA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73EF6" w:rsidRDefault="00773EF6" w:rsidP="00D021A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73EF6" w:rsidRDefault="00773EF6" w:rsidP="00D021A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73EF6" w:rsidRDefault="00773EF6" w:rsidP="00D021A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805E4" w:rsidRDefault="00E805E4" w:rsidP="006078D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805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Аннотация</w:t>
      </w:r>
    </w:p>
    <w:p w:rsidR="00773EF6" w:rsidRDefault="00773EF6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3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мелкой моторики – это развитие тонких движений кистей и пальцев рук. Движения руки человека, как писал И. Н. Сеченов, наследственно не предопределены и формируются в процессе воспитания и обучения, как результат ассоциативных связей, возникающих при работе зрительного, слухового и </w:t>
      </w:r>
      <w:proofErr w:type="spellStart"/>
      <w:r w:rsidRPr="00773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речедвигательного</w:t>
      </w:r>
      <w:proofErr w:type="spellEnd"/>
      <w:r w:rsidRPr="00773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анализаторов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73EF6" w:rsidRDefault="00773EF6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3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Необходимо помнить, что пальчиковый тренинг применяется как средство, повышающее тонус коры головного мозга, и соблюдать осторожность при работе с детьми с повышенной судорожной готовностью. Пальчиковый тренинг включает упражнения: статические (удержание приданной пальцам определенной позы), динамические (развитие подвижности пальцев, переключения с одной позиции на другую), расслабляющие (нормализующие мышечный тонус) и др. Однако, зачастую непродуманное искусственное использование этих упражнений не вызывает у детей интереса к ним и не дает достаточного корригирующего эффекта. Эффективность занятий, интерес детей к ним можно повысить, если упражнения пальцевой гимнастики проводить во время чтения детям стишков, сказок, рассказов, работы с ними над </w:t>
      </w:r>
      <w:proofErr w:type="spellStart"/>
      <w:r w:rsidRPr="00773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потешками</w:t>
      </w:r>
      <w:proofErr w:type="spellEnd"/>
      <w:r w:rsidRPr="00773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прибаутками, любым речевым материалом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73EF6">
        <w:t xml:space="preserve"> </w:t>
      </w:r>
      <w:r w:rsidRPr="00773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Даже нормально развивающемуся ребенку не помешают массаж рук, а пальчиковые игры в сопровождении стихов не только разовьют мелкую моторику и речь, но и умение слушать. Ребенок научится понимать смысл услышанного и улавливать ритм речи.</w:t>
      </w:r>
    </w:p>
    <w:p w:rsidR="00773EF6" w:rsidRDefault="00773EF6" w:rsidP="006078D5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3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Существует много специальных игр и упражнений, которые способствуют развитию мелкой моторики: пальчиковая гимнастика, массаж, упражнения со </w:t>
      </w:r>
      <w:proofErr w:type="spellStart"/>
      <w:r w:rsidRPr="00773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шнуровочками</w:t>
      </w:r>
      <w:proofErr w:type="spellEnd"/>
      <w:r w:rsidRPr="00773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застежками,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мозайки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бусинки, прищепки.</w:t>
      </w:r>
    </w:p>
    <w:p w:rsidR="00773EF6" w:rsidRDefault="00773EF6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3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Следует помнить! Все игры с мелкими деталями должны проходить под контролем взрослого! Не допускать попадания в рот, нос, уши игрового материала, типа бусин, палочек и др.! Это опасно</w:t>
      </w:r>
    </w:p>
    <w:p w:rsidR="00773EF6" w:rsidRDefault="00773EF6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3E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Старайтесь все упражнения дублировать: выполнять и правой, и левой. Развивая правую руку, мы стимулируем развитие левого полушария мозга. И наоборот, развивая левую руку, мы стимулируем развитие правого полушария. детских пальчиков. Чем раньше вы начнете работу с ладошками, тем быстрее вы услышите от него первые слова. 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</w:t>
      </w:r>
      <w:r w:rsid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42BD2" w:rsidRDefault="00F42BD2" w:rsidP="006078D5">
      <w:pPr>
        <w:jc w:val="both"/>
        <w:rPr>
          <w:shd w:val="clear" w:color="auto" w:fill="FFFFFF"/>
        </w:rPr>
      </w:pPr>
    </w:p>
    <w:p w:rsidR="00F42BD2" w:rsidRPr="00F42BD2" w:rsidRDefault="00F42BD2" w:rsidP="006078D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42B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нтересные </w:t>
      </w:r>
      <w:r w:rsidRPr="00F42B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занятия для развития моторики: </w:t>
      </w:r>
    </w:p>
    <w:p w:rsidR="00F42BD2" w:rsidRDefault="00F42BD2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П</w:t>
      </w:r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ереливание жидкостей из одной емкости в другую. </w:t>
      </w:r>
    </w:p>
    <w:p w:rsidR="00F42BD2" w:rsidRDefault="00F42BD2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2.Играйте с мозаиками и </w:t>
      </w:r>
      <w:proofErr w:type="spellStart"/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пазлами</w:t>
      </w:r>
      <w:proofErr w:type="spellEnd"/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42BD2" w:rsidRDefault="00F42BD2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3.Займитесь переборкой пуговичек или других предметов по размеру.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4.Собирайте конструкторы. Подбирайте их индивидуально по возрасту ребенка. </w:t>
      </w:r>
    </w:p>
    <w:p w:rsidR="00F42BD2" w:rsidRDefault="00F42BD2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5.Рвите бумагу. Как ни странно, это тоже хорошо развивает мелкую моторику рук.</w:t>
      </w:r>
    </w:p>
    <w:p w:rsidR="00F42BD2" w:rsidRDefault="00F42BD2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6.Научите ребенка опускать предметы в узкие отверстия, </w:t>
      </w:r>
      <w:proofErr w:type="gramStart"/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например</w:t>
      </w:r>
      <w:proofErr w:type="gramEnd"/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горлышко бутылки. </w:t>
      </w:r>
    </w:p>
    <w:p w:rsidR="00F42BD2" w:rsidRDefault="00F42BD2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7.Учитесь одеваться сами. Застегивание пуговиц и завязывание шнурков тоже отличная тренировка. </w:t>
      </w:r>
    </w:p>
    <w:p w:rsidR="00F42BD2" w:rsidRDefault="00F42BD2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8.Лепите вместе из пластилина. </w:t>
      </w:r>
    </w:p>
    <w:p w:rsidR="00F42BD2" w:rsidRDefault="00F42BD2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9.Рисуйте. Держание карандашей и кисточек в руках - отличный способ развития моторики, не хуже специальных упражнений. Учите малыша обводить рисунки и предметы по контуру. Рисуйте не только кисточками, но и пальцами. Сейчас для этого существуют специальные краски.</w:t>
      </w:r>
    </w:p>
    <w:p w:rsidR="00F42BD2" w:rsidRDefault="00F42BD2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10.Вырезайте из бумаги разные фигурки. Начните с простых - круг, квадрат или треугольник, потом можете вырезать сложные картинки. 11.Моторику развивают и другие простые и привычные занятия - </w:t>
      </w:r>
      <w:proofErr w:type="spellStart"/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заплетание</w:t>
      </w:r>
      <w:proofErr w:type="spellEnd"/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косичек, расчесывание кукол, раскладывание игрушек по </w:t>
      </w:r>
      <w:proofErr w:type="gramStart"/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местам .</w:t>
      </w:r>
      <w:proofErr w:type="gramEnd"/>
    </w:p>
    <w:p w:rsidR="00F42BD2" w:rsidRDefault="00F42BD2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12.На прогулке стройте из песка или камешков замки, горки, и другие фигурки. Крупный песок и камни развивают ладошки. </w:t>
      </w:r>
    </w:p>
    <w:p w:rsidR="00F42BD2" w:rsidRDefault="00F42BD2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13.Позовите ребенка помочь вам по хозяйству -, замешивание теста, прополка грядок, шитье, собирание ягод – отличная альтернатива играм. </w:t>
      </w:r>
    </w:p>
    <w:p w:rsidR="00F42BD2" w:rsidRDefault="00F42BD2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14.Покупайте мягкие игрушки, наполненные мелкими шариками. Они предназначены как раз для развития детской мелкой моторики рук. </w:t>
      </w:r>
    </w:p>
    <w:p w:rsidR="00F42BD2" w:rsidRPr="00773EF6" w:rsidRDefault="00F42BD2" w:rsidP="006078D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2B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 Всегда играйте с игрушками разных объемов, форм и размеров. Никогда не ругайте малыша, если у него не получается хорошо работать ручками. Не отступайте, если задание кажется трудновыполнимым для ребенка. Больше занимайтесь с ним и хвалите за все успехи. Развитие моторики - неотъемлемая часть общего развития ребенка. Помимо развития речи, творческого начала и логики, это важная база для подготовки ребенка к школе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F42BD2" w:rsidRPr="00773EF6" w:rsidSect="001E35D7">
      <w:pgSz w:w="11906" w:h="16838"/>
      <w:pgMar w:top="156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56"/>
    <w:rsid w:val="00010E20"/>
    <w:rsid w:val="000473FE"/>
    <w:rsid w:val="000A4C22"/>
    <w:rsid w:val="000B74A0"/>
    <w:rsid w:val="000C7581"/>
    <w:rsid w:val="001D0BEF"/>
    <w:rsid w:val="001E35D7"/>
    <w:rsid w:val="003446D6"/>
    <w:rsid w:val="00376267"/>
    <w:rsid w:val="003E6EF4"/>
    <w:rsid w:val="00437375"/>
    <w:rsid w:val="006078D5"/>
    <w:rsid w:val="006D2D56"/>
    <w:rsid w:val="00710958"/>
    <w:rsid w:val="00773EF6"/>
    <w:rsid w:val="0078368E"/>
    <w:rsid w:val="007D2F66"/>
    <w:rsid w:val="007E1FF8"/>
    <w:rsid w:val="008A6162"/>
    <w:rsid w:val="00AF00FB"/>
    <w:rsid w:val="00CA66D7"/>
    <w:rsid w:val="00CD1BA7"/>
    <w:rsid w:val="00D021A1"/>
    <w:rsid w:val="00D269E2"/>
    <w:rsid w:val="00E323DE"/>
    <w:rsid w:val="00E805E4"/>
    <w:rsid w:val="00EC11BB"/>
    <w:rsid w:val="00EC5CE4"/>
    <w:rsid w:val="00F42BD2"/>
    <w:rsid w:val="00F6791D"/>
    <w:rsid w:val="00F923E4"/>
    <w:rsid w:val="00F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3EF61-514B-4A05-9998-CCA17FD5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5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BD2"/>
    <w:pPr>
      <w:spacing w:after="0" w:line="24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F0909-6AE2-4E0A-B3A7-CC5296AF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PC</cp:lastModifiedBy>
  <cp:revision>5</cp:revision>
  <dcterms:created xsi:type="dcterms:W3CDTF">2024-03-24T13:19:00Z</dcterms:created>
  <dcterms:modified xsi:type="dcterms:W3CDTF">2024-03-24T13:53:00Z</dcterms:modified>
</cp:coreProperties>
</file>